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Zapachy dopasowane do branży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Słyszałeś o aromamarketingu? Chcesz wiedzieć jak dobrać zapachy dopasowane do branży, żeby przyciągnąć więcej klientów?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Zapachy dopasowane do branży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Aromamarketing to jedna z nowoczesnych technik marketingu sensorycznego. Odpowiednio wykorzystany i z odpowiednio dobranymi zapachami dopasowanymi do branży, może zwiększyć czas przebywania klientów w sklepie i sprawia, że chętniej zostawiają w nim pieniądze. Marketing zapachowy może ograniczyć się do rozpylania wybranego zapachu w konkretnym miejscu, jednak warto pamiętać, że stoi za tym cała machina planowania i strategii. Skuteczny aromamarketing wymaga wielu czynności, począwszy od decyzji, jakiego rodzaju zapachów użyć, żeby były to </w:t>
      </w:r>
      <w:r>
        <w:rPr>
          <w:rFonts w:ascii="calibri" w:hAnsi="calibri" w:eastAsia="calibri" w:cs="calibri"/>
          <w:sz w:val="24"/>
          <w:szCs w:val="24"/>
          <w:b/>
        </w:rPr>
        <w:t xml:space="preserve">zapachy dopasowane do branży</w:t>
      </w:r>
      <w:r>
        <w:rPr>
          <w:rFonts w:ascii="calibri" w:hAnsi="calibri" w:eastAsia="calibri" w:cs="calibri"/>
          <w:sz w:val="24"/>
          <w:szCs w:val="24"/>
        </w:rPr>
        <w:t xml:space="preserve">, aż po wybór miejsca i sposobu ich rozprowadzenia.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Aromamarketing - czyli zapachy dopasowane do branży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Aromamarketing powstał poprzez wykorzystanie faktu, że ludzki mózg najdłużej zapamiętuje zapachy. Dzieje się tak, ponieważ zmysł powonienia jest najściślej połączony z częścią mózgu, która odpowiada za emocje. Możemy zapomnieć obraz, dźwięk, ale zapach na długo pozostanie w naszej pamięci. Zapach, będący mieszanką związków chemicznych, wywołujących określone bodźce może w znaczący sposób, świadomie lub podświadomie wpłynąć na podejmowane przez nas decyzje. Warto więc zapoznać się z tematem aromamarketingu, którego założeniem jest przede wszystkim zainteresowanie klienta marką za pomocą określonej woni. Istotne jest również, aby wybrać odpowiednie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zapachy dopasowane do branży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Jeżeli nie wiesz jak to zrobić - wskazówki znajdziesz na naszym blogu!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xpertaroma.pl/aroma-marketing/jak-dobrac-zapach-do-branzy-w-jakiej-pracujemy-poradni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2026-09-17T16:31:50+02:00</dcterms:created>
  <dcterms:modified xsi:type="dcterms:W3CDTF">2026-09-17T16:31:50+02:00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