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Uwierz w zapach! Aromamarketing dla domu i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świetne wnętrze, dobre wyposażenie i muzyka brzmiąca w głośnikach tworzy charakter miejsca. Aromamarketing to wspaniały sposób na wyróżnienie się z tłumu - podkreślenie indywidualności, profesjonalizmu, przytulności. To także działanie na psychikę osób indywidualnych oraz...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wiele zna wybiera do swoich salonów czy sypialni zapachowe świecie, których zapalenie sprawia nas w miły nastrój. Niektórzy zaopatrują się w specjalne urządzenie, który nawilżając powietrze równocześnie nadaje wnętrzu zapach jaki wybraliśmy. Może być odświeżający, może kojarzyć się nam z ulubionymi perfumami, kwiatami czy deserem. Mało kto jednak zastanawia się nad tym, co robi bezwiednie. A jest nic innego jak...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działać zapachem?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Wyjątkowość marketingu zapachowego łączy się działaniem samego zapachu. </w:t>
      </w:r>
      <w:r>
        <w:rPr>
          <w:rFonts w:ascii="calibri" w:hAnsi="calibri" w:eastAsia="calibri" w:cs="calibri"/>
          <w:sz w:val="24"/>
          <w:szCs w:val="24"/>
          <w:b/>
        </w:rPr>
        <w:t xml:space="preserve">Aromamarketing </w:t>
      </w:r>
      <w:r>
        <w:rPr>
          <w:rFonts w:ascii="calibri" w:hAnsi="calibri" w:eastAsia="calibri" w:cs="calibri"/>
          <w:sz w:val="24"/>
          <w:szCs w:val="24"/>
        </w:rPr>
        <w:t xml:space="preserve">to jeden z rodzajów sensorycznego marketingu wpływającego na ludzki umysł za pomocą miłej woni. Polega ona na rozprzestrzenianiu w pomieszczeniach wybranego umiejętnie zapachu dopasowanego do tego, jakie chcemy osiągnąć efekty.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Aromamarketing profesjonalny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aromatyzacja może pomóc zwiększyć efektywność w miejscu pracy, wywołać określone emocja na widok przedmiotów, zwiększyć łaknienie, rozluźnić, a także wprawić w przyjemny nastrój w miejscach rozrywki lub... centrach handlowych.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Aromamarketing </w:t>
      </w:r>
      <w:r>
        <w:rPr>
          <w:rFonts w:ascii="calibri" w:hAnsi="calibri" w:eastAsia="calibri" w:cs="calibri"/>
          <w:sz w:val="24"/>
          <w:szCs w:val="24"/>
        </w:rPr>
        <w:t xml:space="preserve">to również piękny zapach świeżo pieczonych bułek czy ciasta w naszej ulubionej cukierni!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2025-12-21T11:07:51+01:00</dcterms:created>
  <dcterms:modified xsi:type="dcterms:W3CDTF">2025-12-21T11:07:51+01:00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